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82" w:rsidRDefault="00842513" w:rsidP="00842513">
      <w:pPr>
        <w:jc w:val="center"/>
        <w:rPr>
          <w:sz w:val="28"/>
          <w:szCs w:val="28"/>
        </w:rPr>
      </w:pPr>
      <w:r w:rsidRPr="00842513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теплоснабжения.</w:t>
      </w:r>
    </w:p>
    <w:p w:rsidR="00842513" w:rsidRDefault="00842513" w:rsidP="008425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ООО «Щёкинская ГРЭС» </w:t>
      </w:r>
      <w:r w:rsidR="00BF72BF">
        <w:rPr>
          <w:sz w:val="28"/>
          <w:szCs w:val="28"/>
          <w:lang w:val="en-US"/>
        </w:rPr>
        <w:t>4</w:t>
      </w:r>
      <w:bookmarkStart w:id="0" w:name="_GoBack"/>
      <w:bookmarkEnd w:id="0"/>
      <w:r>
        <w:rPr>
          <w:sz w:val="28"/>
          <w:szCs w:val="28"/>
        </w:rPr>
        <w:t xml:space="preserve"> квартал 2018 года.</w:t>
      </w:r>
    </w:p>
    <w:p w:rsidR="00842513" w:rsidRDefault="00842513" w:rsidP="0084251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"/>
        <w:gridCol w:w="7684"/>
        <w:gridCol w:w="2630"/>
        <w:gridCol w:w="1775"/>
      </w:tblGrid>
      <w:tr w:rsidR="003D63E2" w:rsidTr="003D63E2">
        <w:tc>
          <w:tcPr>
            <w:tcW w:w="0" w:type="auto"/>
          </w:tcPr>
          <w:p w:rsidR="00842513" w:rsidRDefault="003D63E2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684" w:type="dxa"/>
          </w:tcPr>
          <w:p w:rsidR="00842513" w:rsidRDefault="003D63E2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0" w:type="auto"/>
          </w:tcPr>
          <w:p w:rsidR="00842513" w:rsidRDefault="003D63E2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</w:tcPr>
          <w:p w:rsidR="00842513" w:rsidRDefault="003D63E2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</w:p>
        </w:tc>
      </w:tr>
      <w:tr w:rsidR="003D63E2" w:rsidTr="003D63E2">
        <w:tc>
          <w:tcPr>
            <w:tcW w:w="0" w:type="auto"/>
          </w:tcPr>
          <w:p w:rsidR="00842513" w:rsidRDefault="003D63E2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84" w:type="dxa"/>
          </w:tcPr>
          <w:p w:rsidR="00842513" w:rsidRDefault="003D63E2" w:rsidP="003D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поданных заявок</w:t>
            </w:r>
          </w:p>
        </w:tc>
        <w:tc>
          <w:tcPr>
            <w:tcW w:w="0" w:type="auto"/>
          </w:tcPr>
          <w:p w:rsidR="00842513" w:rsidRDefault="003D63E2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842513" w:rsidRDefault="00EE52DF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D63E2" w:rsidTr="003D63E2">
        <w:tc>
          <w:tcPr>
            <w:tcW w:w="0" w:type="auto"/>
          </w:tcPr>
          <w:p w:rsidR="003D63E2" w:rsidRDefault="003D63E2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84" w:type="dxa"/>
          </w:tcPr>
          <w:p w:rsidR="003D63E2" w:rsidRDefault="003D63E2" w:rsidP="003D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исполненных заявок</w:t>
            </w:r>
          </w:p>
        </w:tc>
        <w:tc>
          <w:tcPr>
            <w:tcW w:w="0" w:type="auto"/>
          </w:tcPr>
          <w:p w:rsidR="003D63E2" w:rsidRDefault="003D63E2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3D63E2" w:rsidRDefault="00EE52DF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D63E2" w:rsidTr="003D63E2">
        <w:tc>
          <w:tcPr>
            <w:tcW w:w="0" w:type="auto"/>
          </w:tcPr>
          <w:p w:rsidR="003D63E2" w:rsidRDefault="003D63E2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84" w:type="dxa"/>
          </w:tcPr>
          <w:p w:rsidR="003D63E2" w:rsidRDefault="003D63E2" w:rsidP="003D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заявок с решением об отказе в подключении</w:t>
            </w:r>
          </w:p>
        </w:tc>
        <w:tc>
          <w:tcPr>
            <w:tcW w:w="0" w:type="auto"/>
          </w:tcPr>
          <w:p w:rsidR="003D63E2" w:rsidRDefault="003D63E2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3D63E2" w:rsidRDefault="00EE52DF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D63E2" w:rsidTr="003D63E2">
        <w:tc>
          <w:tcPr>
            <w:tcW w:w="0" w:type="auto"/>
          </w:tcPr>
          <w:p w:rsidR="00842513" w:rsidRDefault="003D63E2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84" w:type="dxa"/>
          </w:tcPr>
          <w:p w:rsidR="00842513" w:rsidRDefault="003D63E2" w:rsidP="003D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0" w:type="auto"/>
          </w:tcPr>
          <w:p w:rsidR="00842513" w:rsidRDefault="003D63E2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842513" w:rsidRDefault="00EE52DF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63E2" w:rsidTr="003D63E2">
        <w:tc>
          <w:tcPr>
            <w:tcW w:w="0" w:type="auto"/>
          </w:tcPr>
          <w:p w:rsidR="003D63E2" w:rsidRDefault="003D63E2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84" w:type="dxa"/>
          </w:tcPr>
          <w:p w:rsidR="00842513" w:rsidRDefault="003D63E2" w:rsidP="003D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мощности системы теплоснабжения в течение квартала, в том числе:</w:t>
            </w:r>
          </w:p>
        </w:tc>
        <w:tc>
          <w:tcPr>
            <w:tcW w:w="0" w:type="auto"/>
          </w:tcPr>
          <w:p w:rsidR="00842513" w:rsidRDefault="003D63E2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Гкал/час</w:t>
            </w:r>
          </w:p>
        </w:tc>
        <w:tc>
          <w:tcPr>
            <w:tcW w:w="0" w:type="auto"/>
          </w:tcPr>
          <w:p w:rsidR="00842513" w:rsidRDefault="00EE52DF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59,5322</w:t>
            </w:r>
          </w:p>
          <w:p w:rsidR="00EE52DF" w:rsidRDefault="00EE52DF" w:rsidP="00842513">
            <w:pPr>
              <w:jc w:val="center"/>
              <w:rPr>
                <w:sz w:val="28"/>
                <w:szCs w:val="28"/>
              </w:rPr>
            </w:pPr>
          </w:p>
        </w:tc>
      </w:tr>
      <w:tr w:rsidR="003D63E2" w:rsidTr="003D63E2">
        <w:tc>
          <w:tcPr>
            <w:tcW w:w="0" w:type="auto"/>
          </w:tcPr>
          <w:p w:rsidR="003D63E2" w:rsidRDefault="003D63E2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7684" w:type="dxa"/>
          </w:tcPr>
          <w:p w:rsidR="003D63E2" w:rsidRDefault="002B1523" w:rsidP="003D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система теплоснабжения в паре</w:t>
            </w:r>
          </w:p>
        </w:tc>
        <w:tc>
          <w:tcPr>
            <w:tcW w:w="0" w:type="auto"/>
          </w:tcPr>
          <w:p w:rsidR="003D63E2" w:rsidRDefault="003D63E2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Гкал/час</w:t>
            </w:r>
          </w:p>
        </w:tc>
        <w:tc>
          <w:tcPr>
            <w:tcW w:w="0" w:type="auto"/>
          </w:tcPr>
          <w:p w:rsidR="003D63E2" w:rsidRDefault="002B1523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</w:tr>
      <w:tr w:rsidR="002B1523" w:rsidTr="003D63E2">
        <w:tc>
          <w:tcPr>
            <w:tcW w:w="0" w:type="auto"/>
          </w:tcPr>
          <w:p w:rsidR="002B1523" w:rsidRDefault="002B1523" w:rsidP="002B1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7684" w:type="dxa"/>
          </w:tcPr>
          <w:p w:rsidR="002B1523" w:rsidRDefault="002B1523" w:rsidP="002B1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система теплоснабжения в воде</w:t>
            </w:r>
          </w:p>
        </w:tc>
        <w:tc>
          <w:tcPr>
            <w:tcW w:w="0" w:type="auto"/>
          </w:tcPr>
          <w:p w:rsidR="002B1523" w:rsidRDefault="002B1523" w:rsidP="002B1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Гкал/час</w:t>
            </w:r>
          </w:p>
        </w:tc>
        <w:tc>
          <w:tcPr>
            <w:tcW w:w="0" w:type="auto"/>
          </w:tcPr>
          <w:p w:rsidR="002B1523" w:rsidRDefault="002B1523" w:rsidP="002B1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20,3322</w:t>
            </w:r>
          </w:p>
        </w:tc>
      </w:tr>
    </w:tbl>
    <w:p w:rsidR="00842513" w:rsidRPr="00842513" w:rsidRDefault="00842513" w:rsidP="00842513">
      <w:pPr>
        <w:jc w:val="center"/>
        <w:rPr>
          <w:sz w:val="28"/>
          <w:szCs w:val="28"/>
        </w:rPr>
      </w:pPr>
    </w:p>
    <w:sectPr w:rsidR="00842513" w:rsidRPr="00842513" w:rsidSect="008425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4E"/>
    <w:rsid w:val="00173282"/>
    <w:rsid w:val="0025344E"/>
    <w:rsid w:val="002B1523"/>
    <w:rsid w:val="003D63E2"/>
    <w:rsid w:val="00842513"/>
    <w:rsid w:val="00BF72BF"/>
    <w:rsid w:val="00EE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E88B12"/>
  <w15:chartTrackingRefBased/>
  <w15:docId w15:val="{BE2B76AB-3D35-4DDC-AD3E-FC2A90B8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Потетинова Елена Вячеславовна</dc:creator>
  <cp:keywords/>
  <dc:description/>
  <cp:lastModifiedBy>Потетинова Елена Вячеславовна</cp:lastModifiedBy>
  <cp:revision>6</cp:revision>
  <cp:lastPrinted>2018-10-10T06:56:00Z</cp:lastPrinted>
  <dcterms:created xsi:type="dcterms:W3CDTF">2018-10-08T10:17:00Z</dcterms:created>
  <dcterms:modified xsi:type="dcterms:W3CDTF">2019-01-15T07:11:00Z</dcterms:modified>
</cp:coreProperties>
</file>